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800"/>
        <w:gridCol w:w="1765"/>
        <w:gridCol w:w="5067"/>
      </w:tblGrid>
      <w:tr w:rsidR="00AD6E6B" w:rsidRPr="009F136C" w:rsidTr="009F136C">
        <w:trPr>
          <w:trHeight w:val="1286"/>
          <w:jc w:val="center"/>
        </w:trPr>
        <w:tc>
          <w:tcPr>
            <w:tcW w:w="380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</w:tcMar>
          </w:tcPr>
          <w:p w:rsidR="00AD6E6B" w:rsidRPr="002F254B" w:rsidRDefault="00820001" w:rsidP="002F254B">
            <w:pPr>
              <w:rPr>
                <w:lang w:val="ru-RU"/>
              </w:rPr>
            </w:pPr>
            <w:r w:rsidRPr="0088060B">
              <w:rPr>
                <w:noProof/>
                <w:lang w:val="ru-RU" w:eastAsia="ru-RU"/>
              </w:rPr>
              <w:drawing>
                <wp:inline distT="0" distB="0" distL="0" distR="0" wp14:anchorId="7972E877" wp14:editId="484D0BE6">
                  <wp:extent cx="2261235" cy="8667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917" cy="890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color w:val="C00000"/>
                <w:lang w:val="ru-RU"/>
              </w:rPr>
              <w:id w:val="716560481"/>
              <w:placeholder>
                <w:docPart w:val="717C752FC25B4A78BDF8696D9E1E1821"/>
              </w:placeholder>
            </w:sdtPr>
            <w:sdtEndPr/>
            <w:sdtContent>
              <w:p w:rsidR="002F254B" w:rsidRPr="009F136C" w:rsidRDefault="00587D36" w:rsidP="009F136C">
                <w:pPr>
                  <w:pStyle w:val="a9"/>
                  <w:ind w:left="736" w:right="-136" w:firstLine="2153"/>
                  <w:jc w:val="left"/>
                  <w:rPr>
                    <w:color w:val="C00000"/>
                    <w:lang w:val="ru-RU"/>
                  </w:rPr>
                </w:pPr>
                <w:r>
                  <w:rPr>
                    <w:color w:val="C00000"/>
                    <w:lang w:val="ru-RU"/>
                  </w:rPr>
                  <w:t>НП</w:t>
                </w:r>
                <w:r w:rsidR="002F254B" w:rsidRPr="009F136C">
                  <w:rPr>
                    <w:color w:val="C00000"/>
                    <w:lang w:val="ru-RU"/>
                  </w:rPr>
                  <w:t xml:space="preserve"> «Комплексные системы безопасности»</w:t>
                </w:r>
              </w:p>
            </w:sdtContent>
          </w:sdt>
          <w:p w:rsidR="008E4E4B" w:rsidRDefault="00587D36" w:rsidP="009F136C">
            <w:pPr>
              <w:pStyle w:val="a9"/>
              <w:ind w:left="736" w:right="-136" w:firstLine="2153"/>
              <w:jc w:val="left"/>
              <w:rPr>
                <w:bCs/>
                <w:color w:val="auto"/>
                <w:lang w:val="ru-RU"/>
              </w:rPr>
            </w:pPr>
            <w:sdt>
              <w:sdtPr>
                <w:rPr>
                  <w:color w:val="auto"/>
                  <w:lang w:val="ru-RU"/>
                </w:rPr>
                <w:id w:val="716560484"/>
                <w:placeholder>
                  <w:docPart w:val="63BEEDCFC15847AD8D3E9B7645D77083"/>
                </w:placeholder>
              </w:sdtPr>
              <w:sdtEndPr/>
              <w:sdtContent>
                <w:r w:rsidR="002F254B" w:rsidRPr="002F254B">
                  <w:rPr>
                    <w:color w:val="auto"/>
                    <w:lang w:val="ru-RU"/>
                  </w:rPr>
                  <w:t>362035,</w:t>
                </w:r>
              </w:sdtContent>
            </w:sdt>
            <w:r w:rsidR="002F254B" w:rsidRPr="002F254B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2F254B" w:rsidRPr="002F254B">
              <w:rPr>
                <w:color w:val="auto"/>
                <w:lang w:val="ru-RU"/>
              </w:rPr>
              <w:t>республика Северная Осетия - Алания</w:t>
            </w:r>
            <w:r w:rsidR="002F254B" w:rsidRPr="002F254B">
              <w:rPr>
                <w:bCs/>
                <w:color w:val="auto"/>
                <w:lang w:val="ru-RU"/>
              </w:rPr>
              <w:t xml:space="preserve"> </w:t>
            </w:r>
          </w:p>
          <w:p w:rsidR="002F254B" w:rsidRPr="002F254B" w:rsidRDefault="002F254B" w:rsidP="009F136C">
            <w:pPr>
              <w:pStyle w:val="a9"/>
              <w:ind w:left="736" w:right="-136" w:firstLine="2153"/>
              <w:jc w:val="left"/>
              <w:rPr>
                <w:color w:val="auto"/>
                <w:lang w:val="ru-RU"/>
              </w:rPr>
            </w:pPr>
            <w:r w:rsidRPr="002F254B">
              <w:rPr>
                <w:bCs/>
                <w:color w:val="auto"/>
                <w:lang w:val="ru-RU"/>
              </w:rPr>
              <w:t>г</w:t>
            </w:r>
            <w:r w:rsidRPr="002F254B">
              <w:rPr>
                <w:color w:val="auto"/>
                <w:lang w:val="ru-RU"/>
              </w:rPr>
              <w:t>.</w:t>
            </w:r>
            <w:r w:rsidRPr="002F254B">
              <w:rPr>
                <w:color w:val="auto"/>
              </w:rPr>
              <w:t> </w:t>
            </w:r>
            <w:r w:rsidRPr="002F254B">
              <w:rPr>
                <w:bCs/>
                <w:color w:val="auto"/>
                <w:lang w:val="ru-RU"/>
              </w:rPr>
              <w:t>Владикавказ</w:t>
            </w:r>
            <w:r w:rsidR="009F136C">
              <w:rPr>
                <w:color w:val="auto"/>
                <w:lang w:val="ru-RU"/>
              </w:rPr>
              <w:t xml:space="preserve">, ул. </w:t>
            </w:r>
            <w:bookmarkStart w:id="0" w:name="_GoBack"/>
            <w:bookmarkEnd w:id="0"/>
            <w:r w:rsidR="009F136C">
              <w:rPr>
                <w:color w:val="auto"/>
                <w:lang w:val="ru-RU"/>
              </w:rPr>
              <w:t>З. Калоева</w:t>
            </w:r>
            <w:r w:rsidRPr="002F254B">
              <w:rPr>
                <w:color w:val="auto"/>
                <w:lang w:val="ru-RU"/>
              </w:rPr>
              <w:t>, д. 412</w:t>
            </w:r>
          </w:p>
          <w:p w:rsidR="002F254B" w:rsidRPr="002F254B" w:rsidRDefault="002F254B" w:rsidP="009F136C">
            <w:pPr>
              <w:pStyle w:val="a9"/>
              <w:ind w:left="736" w:right="-136" w:firstLine="2153"/>
              <w:jc w:val="left"/>
              <w:rPr>
                <w:color w:val="auto"/>
                <w:lang w:val="ru-RU"/>
              </w:rPr>
            </w:pPr>
            <w:r w:rsidRPr="002F254B">
              <w:rPr>
                <w:color w:val="auto"/>
              </w:rPr>
              <w:t>e</w:t>
            </w:r>
            <w:r w:rsidRPr="002F254B">
              <w:rPr>
                <w:color w:val="auto"/>
                <w:lang w:val="ru-RU"/>
              </w:rPr>
              <w:t>-</w:t>
            </w:r>
            <w:r w:rsidRPr="002F254B">
              <w:rPr>
                <w:color w:val="auto"/>
              </w:rPr>
              <w:t>mail</w:t>
            </w:r>
            <w:r w:rsidRPr="002F254B">
              <w:rPr>
                <w:color w:val="auto"/>
                <w:lang w:val="ru-RU"/>
              </w:rPr>
              <w:t>:</w:t>
            </w:r>
            <w:r w:rsidRPr="002F254B">
              <w:rPr>
                <w:color w:val="auto"/>
              </w:rPr>
              <w:t> </w:t>
            </w:r>
            <w:proofErr w:type="spellStart"/>
            <w:r w:rsidRPr="002F254B">
              <w:rPr>
                <w:color w:val="auto"/>
              </w:rPr>
              <w:t>ksb</w:t>
            </w:r>
            <w:proofErr w:type="spellEnd"/>
            <w:r w:rsidRPr="002F254B">
              <w:rPr>
                <w:color w:val="auto"/>
                <w:lang w:val="ru-RU"/>
              </w:rPr>
              <w:t>-</w:t>
            </w:r>
            <w:proofErr w:type="spellStart"/>
            <w:r w:rsidRPr="002F254B">
              <w:rPr>
                <w:color w:val="auto"/>
              </w:rPr>
              <w:t>rso</w:t>
            </w:r>
            <w:proofErr w:type="spellEnd"/>
            <w:r w:rsidRPr="002F254B">
              <w:rPr>
                <w:color w:val="auto"/>
                <w:lang w:val="ru-RU"/>
              </w:rPr>
              <w:t>@</w:t>
            </w:r>
            <w:r w:rsidRPr="002F254B">
              <w:rPr>
                <w:color w:val="auto"/>
              </w:rPr>
              <w:t>mail</w:t>
            </w:r>
            <w:r w:rsidRPr="002F254B">
              <w:rPr>
                <w:color w:val="auto"/>
                <w:lang w:val="ru-RU"/>
              </w:rPr>
              <w:t>.</w:t>
            </w:r>
            <w:proofErr w:type="spellStart"/>
            <w:r w:rsidRPr="002F254B">
              <w:rPr>
                <w:color w:val="auto"/>
              </w:rPr>
              <w:t>ru</w:t>
            </w:r>
            <w:proofErr w:type="spellEnd"/>
          </w:p>
          <w:p w:rsidR="002F254B" w:rsidRDefault="002F254B" w:rsidP="009F136C">
            <w:pPr>
              <w:pStyle w:val="a9"/>
              <w:ind w:left="736" w:right="-136" w:firstLine="2153"/>
              <w:jc w:val="left"/>
              <w:rPr>
                <w:color w:val="auto"/>
                <w:lang w:val="ru-RU"/>
              </w:rPr>
            </w:pPr>
            <w:r w:rsidRPr="002F254B">
              <w:rPr>
                <w:color w:val="auto"/>
                <w:lang w:val="ru-RU"/>
              </w:rPr>
              <w:t>Технический отдел: 8 (8672) 40-42-89</w:t>
            </w:r>
          </w:p>
          <w:p w:rsidR="00AD6E6B" w:rsidRPr="002F254B" w:rsidRDefault="00AD6E6B" w:rsidP="002F254B">
            <w:pPr>
              <w:rPr>
                <w:lang w:val="ru-RU"/>
              </w:rPr>
            </w:pPr>
          </w:p>
        </w:tc>
      </w:tr>
      <w:tr w:rsidR="00A95477" w:rsidRPr="009F136C" w:rsidTr="009F136C">
        <w:trPr>
          <w:gridAfter w:val="1"/>
          <w:wAfter w:w="5067" w:type="dxa"/>
          <w:trHeight w:val="14"/>
          <w:jc w:val="center"/>
        </w:trPr>
        <w:tc>
          <w:tcPr>
            <w:tcW w:w="5565" w:type="dxa"/>
            <w:gridSpan w:val="2"/>
            <w:shd w:val="clear" w:color="auto" w:fill="auto"/>
            <w:tcMar>
              <w:top w:w="0" w:type="dxa"/>
            </w:tcMar>
          </w:tcPr>
          <w:p w:rsidR="00A95477" w:rsidRPr="0088060B" w:rsidRDefault="00A95477" w:rsidP="00017E5B">
            <w:pPr>
              <w:pStyle w:val="a6"/>
              <w:rPr>
                <w:lang w:val="ru-RU"/>
              </w:rPr>
            </w:pPr>
          </w:p>
        </w:tc>
      </w:tr>
    </w:tbl>
    <w:p w:rsidR="009F136C" w:rsidRDefault="009F136C" w:rsidP="009F136C">
      <w:pPr>
        <w:jc w:val="center"/>
        <w:rPr>
          <w:b/>
          <w:color w:val="002060"/>
          <w:sz w:val="28"/>
          <w:szCs w:val="28"/>
          <w:lang w:val="ru-RU"/>
        </w:rPr>
      </w:pPr>
    </w:p>
    <w:p w:rsidR="00A73A04" w:rsidRPr="009F136C" w:rsidRDefault="00AB5839" w:rsidP="009F136C">
      <w:pPr>
        <w:jc w:val="center"/>
        <w:rPr>
          <w:b/>
          <w:color w:val="002060"/>
          <w:sz w:val="28"/>
          <w:szCs w:val="28"/>
          <w:lang w:val="ru-RU"/>
        </w:rPr>
      </w:pPr>
      <w:r w:rsidRPr="009F136C">
        <w:rPr>
          <w:b/>
          <w:color w:val="002060"/>
          <w:sz w:val="28"/>
          <w:szCs w:val="28"/>
          <w:lang w:val="ru-RU"/>
        </w:rPr>
        <w:t>Прайс на проектирование, монтаж, пуско-наладочные работы, д</w:t>
      </w:r>
      <w:r w:rsidR="00D65FBB" w:rsidRPr="009F136C">
        <w:rPr>
          <w:b/>
          <w:color w:val="002060"/>
          <w:sz w:val="28"/>
          <w:szCs w:val="28"/>
          <w:lang w:val="ru-RU"/>
        </w:rPr>
        <w:t>иагностику</w:t>
      </w:r>
      <w:r w:rsidRPr="009F136C">
        <w:rPr>
          <w:b/>
          <w:color w:val="002060"/>
          <w:sz w:val="28"/>
          <w:szCs w:val="28"/>
          <w:lang w:val="ru-RU"/>
        </w:rPr>
        <w:t xml:space="preserve"> и ремонт комплексных систем наблюдения</w:t>
      </w:r>
    </w:p>
    <w:p w:rsidR="009F136C" w:rsidRPr="00584E4E" w:rsidRDefault="009F136C" w:rsidP="009F136C">
      <w:pPr>
        <w:jc w:val="center"/>
        <w:rPr>
          <w:b/>
          <w:color w:val="002060"/>
          <w:sz w:val="22"/>
          <w:szCs w:val="22"/>
          <w:lang w:val="ru-RU"/>
        </w:rPr>
      </w:pPr>
    </w:p>
    <w:p w:rsidR="00AB5839" w:rsidRPr="0088060B" w:rsidRDefault="00AB5839" w:rsidP="004F202D">
      <w:pPr>
        <w:rPr>
          <w:lang w:val="ru-RU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874"/>
        <w:gridCol w:w="7774"/>
        <w:gridCol w:w="1984"/>
      </w:tblGrid>
      <w:tr w:rsidR="00B87475" w:rsidRPr="006E2F04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B87475" w:rsidRPr="00AB5839" w:rsidRDefault="00B87475" w:rsidP="00B87475">
            <w:pPr>
              <w:pStyle w:val="a5"/>
              <w:jc w:val="center"/>
            </w:pPr>
            <w:r w:rsidRPr="00AB5839">
              <w:t>№ п/п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B87475" w:rsidRPr="00AB5839" w:rsidRDefault="00B87475" w:rsidP="00B87475">
            <w:pPr>
              <w:pStyle w:val="a5"/>
              <w:jc w:val="center"/>
            </w:pPr>
            <w:r w:rsidRPr="00AB5839">
              <w:t>Вид работ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B87475" w:rsidRPr="00AB5839" w:rsidRDefault="00B87475" w:rsidP="00B87475">
            <w:pPr>
              <w:pStyle w:val="a5"/>
              <w:jc w:val="center"/>
            </w:pPr>
            <w:r w:rsidRPr="00AB5839">
              <w:t>Цена за услугу, руб.</w:t>
            </w:r>
          </w:p>
        </w:tc>
      </w:tr>
      <w:tr w:rsidR="00D65FBB" w:rsidRPr="006E2F04" w:rsidTr="00E83BE8">
        <w:trPr>
          <w:cantSplit/>
          <w:trHeight w:val="216"/>
        </w:trPr>
        <w:tc>
          <w:tcPr>
            <w:tcW w:w="10632" w:type="dxa"/>
            <w:gridSpan w:val="3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tbl>
            <w:tblPr>
              <w:tblW w:w="10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370"/>
            </w:tblGrid>
            <w:tr w:rsidR="00D65FBB" w:rsidRPr="006E2F04" w:rsidTr="00E83BE8">
              <w:trPr>
                <w:cantSplit/>
                <w:trHeight w:val="216"/>
              </w:trPr>
              <w:tc>
                <w:tcPr>
                  <w:tcW w:w="10370" w:type="dxa"/>
                  <w:tcBorders>
                    <w:top w:val="single" w:sz="4" w:space="0" w:color="B0CCB0" w:themeColor="accent2"/>
                    <w:left w:val="single" w:sz="4" w:space="0" w:color="B0CCB0" w:themeColor="accent2"/>
                    <w:bottom w:val="single" w:sz="4" w:space="0" w:color="B0CCB0" w:themeColor="accent2"/>
                    <w:right w:val="single" w:sz="4" w:space="0" w:color="B0CCB0" w:themeColor="accent2"/>
                  </w:tcBorders>
                  <w:shd w:val="clear" w:color="auto" w:fill="EFF4EF" w:themeFill="accent2" w:themeFillTint="33"/>
                  <w:vAlign w:val="center"/>
                </w:tcPr>
                <w:p w:rsidR="00D65FBB" w:rsidRPr="00AB5839" w:rsidRDefault="00D65FBB" w:rsidP="00D65FBB">
                  <w:pPr>
                    <w:pStyle w:val="a5"/>
                  </w:pPr>
                  <w:r>
                    <w:t>Системы видеонаблюдения</w:t>
                  </w:r>
                </w:p>
              </w:tc>
            </w:tr>
          </w:tbl>
          <w:p w:rsidR="00D65FBB" w:rsidRPr="00AB5839" w:rsidRDefault="00D65FBB" w:rsidP="00D65FBB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87475" w:rsidRPr="006E2F04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A73A04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AB5839">
              <w:rPr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D65FBB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6E2F04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Проектирование системы видеонаблюдения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D65FBB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</w:t>
            </w:r>
            <w:r w:rsidRPr="00AB5839">
              <w:rPr>
                <w:color w:val="000000" w:themeColor="text1"/>
                <w:sz w:val="22"/>
                <w:szCs w:val="22"/>
                <w:lang w:val="ru-RU"/>
              </w:rPr>
              <w:t>т 2000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,00</w:t>
            </w:r>
            <w:r w:rsidRPr="00AB5839">
              <w:rPr>
                <w:color w:val="000000" w:themeColor="text1"/>
                <w:sz w:val="22"/>
                <w:szCs w:val="22"/>
                <w:lang w:val="ru-RU"/>
              </w:rPr>
              <w:t xml:space="preserve"> руб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B87475" w:rsidRPr="006E2F04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A73A04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AB5839">
              <w:rPr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D65FBB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</w:pPr>
            <w:r w:rsidRPr="006E2F04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Монтаж системы видеонаблюдения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D65FBB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</w:t>
            </w:r>
            <w:r w:rsidRPr="00AB5839">
              <w:rPr>
                <w:color w:val="000000" w:themeColor="text1"/>
                <w:sz w:val="22"/>
                <w:szCs w:val="22"/>
                <w:lang w:val="ru-RU"/>
              </w:rPr>
              <w:t>т 3500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,00</w:t>
            </w:r>
            <w:r w:rsidRPr="00AB5839">
              <w:rPr>
                <w:color w:val="000000" w:themeColor="text1"/>
                <w:sz w:val="22"/>
                <w:szCs w:val="22"/>
                <w:lang w:val="ru-RU"/>
              </w:rPr>
              <w:t xml:space="preserve"> руб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</w:tr>
      <w:tr w:rsidR="00B87475" w:rsidRPr="006E2F04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A73A04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AB5839">
              <w:rPr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D65FBB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</w:pPr>
            <w:r w:rsidRPr="006E2F04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Техническое обслуживание системы видеонаблюдения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A73A04" w:rsidP="00D65FBB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B87475">
              <w:rPr>
                <w:color w:val="000000" w:themeColor="text1"/>
                <w:sz w:val="22"/>
                <w:szCs w:val="22"/>
                <w:lang w:val="ru-RU"/>
              </w:rPr>
              <w:t>2000,00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, руб.</w:t>
            </w:r>
          </w:p>
        </w:tc>
      </w:tr>
      <w:tr w:rsidR="00B87475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A73A04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AB5839">
              <w:rPr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D65FBB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</w:pPr>
            <w:r w:rsidRPr="006E2F04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Проектирование и монтаж системы видеонаблюдения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A73A04" w:rsidP="00D65FBB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B87475">
              <w:rPr>
                <w:color w:val="000000" w:themeColor="text1"/>
                <w:sz w:val="22"/>
                <w:szCs w:val="22"/>
                <w:lang w:val="ru-RU"/>
              </w:rPr>
              <w:t>4000,00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руб.</w:t>
            </w:r>
          </w:p>
        </w:tc>
      </w:tr>
      <w:tr w:rsidR="00B87475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A73A04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AB5839">
              <w:rPr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D65FBB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</w:pPr>
            <w:r w:rsidRPr="00AB5839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Проектирование, монтаж</w:t>
            </w:r>
            <w:r w:rsidRPr="006E2F04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 xml:space="preserve"> и техническое обслуживание системы видеонаблюдения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A73A04" w:rsidP="00D65FBB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B87475">
              <w:rPr>
                <w:color w:val="000000" w:themeColor="text1"/>
                <w:sz w:val="22"/>
                <w:szCs w:val="22"/>
                <w:lang w:val="ru-RU"/>
              </w:rPr>
              <w:t>5000,00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руб.</w:t>
            </w:r>
          </w:p>
        </w:tc>
      </w:tr>
      <w:tr w:rsidR="00B87475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A73A04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B87475" w:rsidP="00D65FBB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</w:pPr>
            <w:r w:rsidRPr="006E2F04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Вызов специалиста для диагностики неполадок</w:t>
            </w:r>
            <w:r w:rsidR="009F136C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 xml:space="preserve"> по городу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87475" w:rsidRPr="00AB5839" w:rsidRDefault="00A73A04" w:rsidP="00D65FBB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B87475">
              <w:rPr>
                <w:color w:val="000000" w:themeColor="text1"/>
                <w:sz w:val="22"/>
                <w:szCs w:val="22"/>
                <w:lang w:val="ru-RU"/>
              </w:rPr>
              <w:t>1000,00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руб.</w:t>
            </w:r>
          </w:p>
        </w:tc>
      </w:tr>
      <w:tr w:rsidR="009F136C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AB5839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AB5839" w:rsidRDefault="009F136C" w:rsidP="009F136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</w:pPr>
            <w:r w:rsidRPr="006E2F04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Вызов специалиста для диагностики неполадок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 xml:space="preserve"> по республике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AB5839" w:rsidRDefault="009F136C" w:rsidP="009F136C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от 1500,00 руб.</w:t>
            </w:r>
          </w:p>
        </w:tc>
      </w:tr>
      <w:tr w:rsidR="009F136C" w:rsidRPr="006E2F04" w:rsidTr="00E83BE8">
        <w:trPr>
          <w:cantSplit/>
          <w:trHeight w:val="216"/>
        </w:trPr>
        <w:tc>
          <w:tcPr>
            <w:tcW w:w="10632" w:type="dxa"/>
            <w:gridSpan w:val="3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tbl>
            <w:tblPr>
              <w:tblW w:w="10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370"/>
            </w:tblGrid>
            <w:tr w:rsidR="009F136C" w:rsidRPr="006E2F04" w:rsidTr="00E83BE8">
              <w:trPr>
                <w:cantSplit/>
                <w:trHeight w:val="216"/>
              </w:trPr>
              <w:tc>
                <w:tcPr>
                  <w:tcW w:w="10370" w:type="dxa"/>
                  <w:tcBorders>
                    <w:top w:val="single" w:sz="4" w:space="0" w:color="B0CCB0" w:themeColor="accent2"/>
                    <w:left w:val="single" w:sz="4" w:space="0" w:color="B0CCB0" w:themeColor="accent2"/>
                    <w:bottom w:val="single" w:sz="4" w:space="0" w:color="B0CCB0" w:themeColor="accent2"/>
                    <w:right w:val="single" w:sz="4" w:space="0" w:color="B0CCB0" w:themeColor="accent2"/>
                  </w:tcBorders>
                  <w:shd w:val="clear" w:color="auto" w:fill="EFF4EF" w:themeFill="accent2" w:themeFillTint="33"/>
                  <w:vAlign w:val="center"/>
                </w:tcPr>
                <w:p w:rsidR="009F136C" w:rsidRPr="00AB5839" w:rsidRDefault="009F136C" w:rsidP="009F136C">
                  <w:pPr>
                    <w:pStyle w:val="a5"/>
                  </w:pPr>
                  <w:r>
                    <w:t>Системы охранно-пожарной сигнализации</w:t>
                  </w:r>
                </w:p>
              </w:tc>
            </w:tr>
          </w:tbl>
          <w:p w:rsidR="009F136C" w:rsidRPr="00AB5839" w:rsidRDefault="009F136C" w:rsidP="009F136C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F136C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AB5839" w:rsidRDefault="009F136C" w:rsidP="009F136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Монтаж одного</w:t>
            </w:r>
            <w:r w:rsidRPr="00A95477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 xml:space="preserve"> радиоканального извещателя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AB5839" w:rsidRDefault="009F136C" w:rsidP="009F136C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от 900,00 руб.</w:t>
            </w:r>
          </w:p>
        </w:tc>
      </w:tr>
      <w:tr w:rsidR="009F136C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A95477" w:rsidRDefault="009F136C" w:rsidP="009F136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</w:pPr>
            <w:r w:rsidRPr="00057773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 xml:space="preserve">Установка и настройка </w:t>
            </w:r>
            <w:proofErr w:type="spellStart"/>
            <w:r w:rsidRPr="00057773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приемо</w:t>
            </w:r>
            <w:proofErr w:type="spellEnd"/>
            <w:r w:rsidRPr="00057773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-контрольного прибора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 xml:space="preserve"> (в цену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вкл.</w:t>
            </w:r>
            <w:r w:rsidRPr="00057773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работы</w:t>
            </w:r>
            <w:proofErr w:type="spellEnd"/>
            <w:r w:rsidRPr="00057773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 xml:space="preserve"> по проклад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к</w:t>
            </w:r>
            <w:r w:rsidRPr="00057773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е кабельных коммуникаций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от 1500,00 руб.</w:t>
            </w:r>
          </w:p>
        </w:tc>
      </w:tr>
      <w:tr w:rsidR="009F136C" w:rsidRPr="00AB5839" w:rsidTr="00E83BE8">
        <w:trPr>
          <w:cantSplit/>
          <w:trHeight w:val="452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E83BE8" w:rsidRDefault="009F136C" w:rsidP="009F136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  <w:p w:rsidR="009F136C" w:rsidRPr="00B40359" w:rsidRDefault="009F136C" w:rsidP="009F13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057773" w:rsidRDefault="009F136C" w:rsidP="009F136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</w:pPr>
            <w:r w:rsidRPr="00057773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Установка блока бесперебойного питания прибора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57773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 xml:space="preserve">(в цену </w:t>
            </w:r>
            <w:proofErr w:type="spellStart"/>
            <w:r w:rsidRPr="00057773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>вкл.работы</w:t>
            </w:r>
            <w:proofErr w:type="spellEnd"/>
            <w:r w:rsidRPr="00057773"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  <w:t xml:space="preserve"> по прокладке кабельных коммуникаций)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от 1000,00 руб.</w:t>
            </w:r>
          </w:p>
        </w:tc>
      </w:tr>
      <w:tr w:rsidR="009F136C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F40BDF" w:rsidRDefault="009F136C" w:rsidP="009F136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Монтаж </w:t>
            </w:r>
            <w:r w:rsidRPr="00F40BDF">
              <w:rPr>
                <w:sz w:val="22"/>
                <w:szCs w:val="22"/>
                <w:lang w:val="ru-RU"/>
              </w:rPr>
              <w:t>системы оповещения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F40BDF" w:rsidRDefault="009F136C" w:rsidP="009F136C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F40BDF">
              <w:rPr>
                <w:sz w:val="22"/>
                <w:szCs w:val="22"/>
                <w:lang w:val="ru-RU"/>
              </w:rPr>
              <w:t>от 2500</w:t>
            </w:r>
            <w:r>
              <w:rPr>
                <w:sz w:val="22"/>
                <w:szCs w:val="22"/>
                <w:lang w:val="ru-RU"/>
              </w:rPr>
              <w:t>,00</w:t>
            </w:r>
            <w:r w:rsidRPr="00F40BDF">
              <w:rPr>
                <w:sz w:val="22"/>
                <w:szCs w:val="22"/>
                <w:lang w:val="ru-RU"/>
              </w:rPr>
              <w:t xml:space="preserve"> руб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  <w:tr w:rsidR="009F136C" w:rsidRPr="00AB5839" w:rsidTr="00E83BE8">
        <w:trPr>
          <w:cantSplit/>
          <w:trHeight w:val="577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F40BDF" w:rsidRDefault="009F136C" w:rsidP="009F136C">
            <w:pPr>
              <w:rPr>
                <w:sz w:val="22"/>
                <w:szCs w:val="22"/>
                <w:lang w:val="ru-RU"/>
              </w:rPr>
            </w:pPr>
            <w:r w:rsidRPr="00F40BDF">
              <w:rPr>
                <w:sz w:val="22"/>
                <w:szCs w:val="22"/>
                <w:lang w:val="ru-RU"/>
              </w:rPr>
              <w:t>Мониторинг и техническое обслуживание системы пожарной сигнализации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F40BDF" w:rsidRDefault="009F136C" w:rsidP="009F136C">
            <w:pPr>
              <w:rPr>
                <w:sz w:val="22"/>
                <w:szCs w:val="22"/>
                <w:lang w:val="ru-RU"/>
              </w:rPr>
            </w:pPr>
            <w:r w:rsidRPr="00F40BDF">
              <w:rPr>
                <w:sz w:val="22"/>
                <w:szCs w:val="22"/>
                <w:lang w:val="ru-RU"/>
              </w:rPr>
              <w:t>от 2500</w:t>
            </w:r>
            <w:r>
              <w:rPr>
                <w:sz w:val="22"/>
                <w:szCs w:val="22"/>
                <w:lang w:val="ru-RU"/>
              </w:rPr>
              <w:t>,00</w:t>
            </w:r>
            <w:r w:rsidRPr="00F40BDF">
              <w:rPr>
                <w:sz w:val="22"/>
                <w:szCs w:val="22"/>
                <w:lang w:val="ru-RU"/>
              </w:rPr>
              <w:t xml:space="preserve"> руб</w:t>
            </w:r>
            <w:r>
              <w:rPr>
                <w:sz w:val="22"/>
                <w:szCs w:val="22"/>
                <w:lang w:val="ru-RU"/>
              </w:rPr>
              <w:t>.</w:t>
            </w:r>
            <w:r w:rsidRPr="00F40BDF">
              <w:rPr>
                <w:sz w:val="22"/>
                <w:szCs w:val="22"/>
                <w:lang w:val="ru-RU"/>
              </w:rPr>
              <w:t xml:space="preserve"> </w:t>
            </w:r>
          </w:p>
          <w:p w:rsidR="009F136C" w:rsidRPr="00F40BDF" w:rsidRDefault="009F136C" w:rsidP="009F136C">
            <w:pPr>
              <w:rPr>
                <w:sz w:val="22"/>
                <w:szCs w:val="22"/>
                <w:lang w:val="ru-RU"/>
              </w:rPr>
            </w:pPr>
          </w:p>
        </w:tc>
      </w:tr>
      <w:tr w:rsidR="009F136C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F40BDF" w:rsidRDefault="009F136C" w:rsidP="009F136C">
            <w:pPr>
              <w:rPr>
                <w:sz w:val="22"/>
                <w:szCs w:val="22"/>
                <w:lang w:val="ru-RU"/>
              </w:rPr>
            </w:pPr>
            <w:r w:rsidRPr="00F40BDF">
              <w:rPr>
                <w:sz w:val="22"/>
                <w:szCs w:val="22"/>
                <w:lang w:val="ru-RU"/>
              </w:rPr>
              <w:t>Мониторинг и техническое обслуживание системы охранной сигнализации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F40BDF" w:rsidRDefault="009F136C" w:rsidP="009F136C">
            <w:pPr>
              <w:rPr>
                <w:sz w:val="22"/>
                <w:szCs w:val="22"/>
                <w:lang w:val="ru-RU"/>
              </w:rPr>
            </w:pPr>
            <w:r w:rsidRPr="00F40BDF">
              <w:rPr>
                <w:sz w:val="22"/>
                <w:szCs w:val="22"/>
                <w:lang w:val="ru-RU"/>
              </w:rPr>
              <w:t>от 2000</w:t>
            </w:r>
            <w:r>
              <w:rPr>
                <w:sz w:val="22"/>
                <w:szCs w:val="22"/>
                <w:lang w:val="ru-RU"/>
              </w:rPr>
              <w:t>,00</w:t>
            </w:r>
            <w:r w:rsidRPr="00F40BDF">
              <w:rPr>
                <w:sz w:val="22"/>
                <w:szCs w:val="22"/>
                <w:lang w:val="ru-RU"/>
              </w:rPr>
              <w:t xml:space="preserve"> руб</w:t>
            </w:r>
            <w:r>
              <w:rPr>
                <w:sz w:val="22"/>
                <w:szCs w:val="22"/>
                <w:lang w:val="ru-RU"/>
              </w:rPr>
              <w:t>.</w:t>
            </w:r>
            <w:r w:rsidRPr="00F40BDF">
              <w:rPr>
                <w:sz w:val="22"/>
                <w:szCs w:val="22"/>
                <w:lang w:val="ru-RU"/>
              </w:rPr>
              <w:t xml:space="preserve"> </w:t>
            </w:r>
          </w:p>
          <w:p w:rsidR="009F136C" w:rsidRPr="00F40BDF" w:rsidRDefault="009F136C" w:rsidP="009F136C">
            <w:pPr>
              <w:rPr>
                <w:sz w:val="22"/>
                <w:szCs w:val="22"/>
                <w:lang w:val="ru-RU"/>
              </w:rPr>
            </w:pPr>
          </w:p>
        </w:tc>
      </w:tr>
      <w:tr w:rsidR="009F136C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F40BDF" w:rsidRDefault="009F136C" w:rsidP="009F136C">
            <w:pPr>
              <w:rPr>
                <w:sz w:val="22"/>
                <w:szCs w:val="22"/>
                <w:lang w:val="ru-RU"/>
              </w:rPr>
            </w:pPr>
            <w:r w:rsidRPr="00F40BDF">
              <w:rPr>
                <w:sz w:val="22"/>
                <w:szCs w:val="22"/>
                <w:lang w:val="ru-RU"/>
              </w:rPr>
              <w:t>Мониторинг и техническое обслуживание системы охранно-пожарной сигнализации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F40BDF" w:rsidRDefault="009F136C" w:rsidP="009F136C">
            <w:pPr>
              <w:rPr>
                <w:sz w:val="22"/>
                <w:szCs w:val="22"/>
                <w:lang w:val="ru-RU"/>
              </w:rPr>
            </w:pPr>
            <w:r w:rsidRPr="00F40BDF">
              <w:rPr>
                <w:sz w:val="22"/>
                <w:szCs w:val="22"/>
                <w:lang w:val="ru-RU"/>
              </w:rPr>
              <w:t>от 4000</w:t>
            </w:r>
            <w:r>
              <w:rPr>
                <w:sz w:val="22"/>
                <w:szCs w:val="22"/>
                <w:lang w:val="ru-RU"/>
              </w:rPr>
              <w:t>,00</w:t>
            </w:r>
            <w:r w:rsidRPr="00F40BDF">
              <w:rPr>
                <w:sz w:val="22"/>
                <w:szCs w:val="22"/>
                <w:lang w:val="ru-RU"/>
              </w:rPr>
              <w:t xml:space="preserve"> руб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  <w:tr w:rsidR="009F136C" w:rsidRPr="00AB5839" w:rsidTr="00E83BE8">
        <w:trPr>
          <w:cantSplit/>
          <w:trHeight w:val="216"/>
        </w:trPr>
        <w:tc>
          <w:tcPr>
            <w:tcW w:w="10632" w:type="dxa"/>
            <w:gridSpan w:val="3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</w:tcBorders>
            <w:shd w:val="clear" w:color="auto" w:fill="auto"/>
            <w:vAlign w:val="center"/>
          </w:tcPr>
          <w:tbl>
            <w:tblPr>
              <w:tblW w:w="10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370"/>
            </w:tblGrid>
            <w:tr w:rsidR="009F136C" w:rsidRPr="006E2F04" w:rsidTr="00E83BE8">
              <w:trPr>
                <w:cantSplit/>
                <w:trHeight w:val="216"/>
              </w:trPr>
              <w:tc>
                <w:tcPr>
                  <w:tcW w:w="10370" w:type="dxa"/>
                  <w:tcBorders>
                    <w:top w:val="single" w:sz="4" w:space="0" w:color="B0CCB0" w:themeColor="accent2"/>
                    <w:left w:val="single" w:sz="4" w:space="0" w:color="B0CCB0" w:themeColor="accent2"/>
                    <w:bottom w:val="single" w:sz="4" w:space="0" w:color="B0CCB0" w:themeColor="accent2"/>
                    <w:right w:val="single" w:sz="4" w:space="0" w:color="B0CCB0" w:themeColor="accent2"/>
                  </w:tcBorders>
                  <w:shd w:val="clear" w:color="auto" w:fill="EFF4EF" w:themeFill="accent2" w:themeFillTint="33"/>
                  <w:vAlign w:val="center"/>
                </w:tcPr>
                <w:p w:rsidR="009F136C" w:rsidRPr="00AB5839" w:rsidRDefault="009F136C" w:rsidP="009F136C">
                  <w:pPr>
                    <w:pStyle w:val="a5"/>
                  </w:pPr>
                  <w:r>
                    <w:t>Системы контроля управления доступом</w:t>
                  </w:r>
                </w:p>
              </w:tc>
            </w:tr>
          </w:tbl>
          <w:p w:rsidR="009F136C" w:rsidRPr="00AB5839" w:rsidRDefault="009F136C" w:rsidP="009F136C">
            <w:pPr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F136C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F40BDF" w:rsidRDefault="009F136C" w:rsidP="009F136C">
            <w:pPr>
              <w:rPr>
                <w:sz w:val="22"/>
                <w:szCs w:val="22"/>
                <w:lang w:val="ru-RU"/>
              </w:rPr>
            </w:pPr>
            <w:r w:rsidRPr="00D65FBB">
              <w:rPr>
                <w:sz w:val="22"/>
                <w:szCs w:val="22"/>
                <w:lang w:val="ru-RU"/>
              </w:rPr>
              <w:t>Проектирование системы управления контроля доступом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F40BDF" w:rsidRDefault="009F136C" w:rsidP="009F136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от 2000,00 </w:t>
            </w:r>
            <w:proofErr w:type="spellStart"/>
            <w:r>
              <w:rPr>
                <w:sz w:val="22"/>
                <w:szCs w:val="22"/>
                <w:lang w:val="ru-RU"/>
              </w:rPr>
              <w:t>руб</w:t>
            </w:r>
            <w:proofErr w:type="spellEnd"/>
          </w:p>
        </w:tc>
      </w:tr>
      <w:tr w:rsidR="009F136C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D65FBB" w:rsidRDefault="009F136C" w:rsidP="009F136C">
            <w:pPr>
              <w:rPr>
                <w:sz w:val="22"/>
                <w:szCs w:val="22"/>
                <w:lang w:val="ru-RU"/>
              </w:rPr>
            </w:pPr>
            <w:r w:rsidRPr="00D65FBB">
              <w:rPr>
                <w:sz w:val="22"/>
                <w:szCs w:val="22"/>
                <w:lang w:val="ru-RU"/>
              </w:rPr>
              <w:t>Техническое обслуживание системы управления контроля доступом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F40BDF" w:rsidRDefault="009F136C" w:rsidP="009F136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6000,00 руб.</w:t>
            </w:r>
          </w:p>
        </w:tc>
      </w:tr>
      <w:tr w:rsidR="009F136C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D65FBB" w:rsidRDefault="009F136C" w:rsidP="009F136C">
            <w:pPr>
              <w:rPr>
                <w:sz w:val="22"/>
                <w:szCs w:val="22"/>
                <w:lang w:val="ru-RU"/>
              </w:rPr>
            </w:pPr>
            <w:r w:rsidRPr="00D65FBB">
              <w:rPr>
                <w:sz w:val="22"/>
                <w:szCs w:val="22"/>
                <w:lang w:val="ru-RU"/>
              </w:rPr>
              <w:t>Монтаж системы управления контроля доступом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F40BDF" w:rsidRDefault="009F136C" w:rsidP="009F136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2000,00 руб.</w:t>
            </w:r>
          </w:p>
        </w:tc>
      </w:tr>
      <w:tr w:rsidR="009F136C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D65FBB" w:rsidRDefault="009F136C" w:rsidP="009F136C">
            <w:pPr>
              <w:rPr>
                <w:sz w:val="22"/>
                <w:szCs w:val="22"/>
                <w:lang w:val="ru-RU"/>
              </w:rPr>
            </w:pPr>
            <w:r w:rsidRPr="00D65FBB">
              <w:rPr>
                <w:sz w:val="22"/>
                <w:szCs w:val="22"/>
                <w:lang w:val="ru-RU"/>
              </w:rPr>
              <w:t>Проектирование и монтаж системы управления контроля доступом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F40BDF" w:rsidRDefault="009F136C" w:rsidP="009F136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5000,00 руб.</w:t>
            </w:r>
          </w:p>
        </w:tc>
      </w:tr>
      <w:tr w:rsidR="009F136C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D65FBB" w:rsidRDefault="009F136C" w:rsidP="009F136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</w:t>
            </w:r>
            <w:r w:rsidRPr="00D65FBB">
              <w:rPr>
                <w:sz w:val="22"/>
                <w:szCs w:val="22"/>
                <w:lang w:val="ru-RU"/>
              </w:rPr>
              <w:t>ектирование,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D65FBB">
              <w:rPr>
                <w:sz w:val="22"/>
                <w:szCs w:val="22"/>
                <w:lang w:val="ru-RU"/>
              </w:rPr>
              <w:t>монтаж и техническое обслуживание системы управления контроля доступом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7000,00 руб.</w:t>
            </w:r>
          </w:p>
        </w:tc>
      </w:tr>
      <w:tr w:rsidR="009F136C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D65FBB" w:rsidRDefault="009F136C" w:rsidP="009F136C">
            <w:pPr>
              <w:rPr>
                <w:sz w:val="22"/>
                <w:szCs w:val="22"/>
                <w:lang w:val="ru-RU"/>
              </w:rPr>
            </w:pPr>
            <w:r w:rsidRPr="00D65FBB">
              <w:rPr>
                <w:sz w:val="22"/>
                <w:szCs w:val="22"/>
                <w:lang w:val="ru-RU"/>
              </w:rPr>
              <w:t>Вызов специалиста для диагностики неполадок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1000,00 руб.</w:t>
            </w:r>
          </w:p>
        </w:tc>
      </w:tr>
      <w:tr w:rsidR="009F136C" w:rsidRPr="00AB5839" w:rsidTr="00E83BE8">
        <w:trPr>
          <w:cantSplit/>
          <w:trHeight w:val="216"/>
        </w:trPr>
        <w:tc>
          <w:tcPr>
            <w:tcW w:w="8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77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Pr="00D65FBB" w:rsidRDefault="009F136C" w:rsidP="009F136C">
            <w:pPr>
              <w:rPr>
                <w:sz w:val="22"/>
                <w:szCs w:val="22"/>
                <w:lang w:val="ru-RU"/>
              </w:rPr>
            </w:pPr>
            <w:r w:rsidRPr="00D65FBB">
              <w:rPr>
                <w:sz w:val="22"/>
                <w:szCs w:val="22"/>
                <w:lang w:val="ru-RU"/>
              </w:rPr>
              <w:t>Ремонт системы управления контроля доступом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F136C" w:rsidRDefault="009F136C" w:rsidP="009F136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1500,00 руб.</w:t>
            </w:r>
          </w:p>
        </w:tc>
      </w:tr>
    </w:tbl>
    <w:p w:rsidR="00D65FBB" w:rsidRPr="00D65FBB" w:rsidRDefault="00D65FBB" w:rsidP="00D65FBB">
      <w:pPr>
        <w:tabs>
          <w:tab w:val="left" w:pos="1220"/>
        </w:tabs>
        <w:rPr>
          <w:lang w:val="ru-RU"/>
        </w:rPr>
      </w:pPr>
      <w:r>
        <w:rPr>
          <w:lang w:val="ru-RU"/>
        </w:rPr>
        <w:tab/>
      </w:r>
      <w:r w:rsidRPr="00D65FBB">
        <w:rPr>
          <w:lang w:val="ru-RU"/>
        </w:rPr>
        <w:tab/>
      </w:r>
      <w:r w:rsidRPr="00D65FBB">
        <w:rPr>
          <w:lang w:val="ru-RU"/>
        </w:rPr>
        <w:tab/>
      </w:r>
      <w:r w:rsidRPr="00D65FBB">
        <w:rPr>
          <w:lang w:val="ru-RU"/>
        </w:rPr>
        <w:tab/>
      </w:r>
    </w:p>
    <w:p w:rsidR="009C1689" w:rsidRPr="0088060B" w:rsidRDefault="00D65FBB" w:rsidP="00D65FBB">
      <w:pPr>
        <w:tabs>
          <w:tab w:val="left" w:pos="1220"/>
        </w:tabs>
        <w:rPr>
          <w:lang w:val="ru-RU"/>
        </w:rPr>
      </w:pPr>
      <w:r w:rsidRPr="00D65FBB">
        <w:rPr>
          <w:lang w:val="ru-RU"/>
        </w:rPr>
        <w:tab/>
      </w:r>
      <w:r w:rsidRPr="00D65FBB">
        <w:rPr>
          <w:lang w:val="ru-RU"/>
        </w:rPr>
        <w:tab/>
      </w:r>
      <w:r w:rsidRPr="00D65FBB">
        <w:rPr>
          <w:lang w:val="ru-RU"/>
        </w:rPr>
        <w:tab/>
      </w:r>
    </w:p>
    <w:p w:rsidR="00F1113C" w:rsidRPr="0088060B" w:rsidRDefault="00F1113C" w:rsidP="00F1113C">
      <w:pPr>
        <w:rPr>
          <w:lang w:val="ru-RU"/>
        </w:rPr>
      </w:pPr>
    </w:p>
    <w:sectPr w:rsidR="00F1113C" w:rsidRPr="0088060B" w:rsidSect="00E83BE8">
      <w:pgSz w:w="11907" w:h="16839" w:code="9"/>
      <w:pgMar w:top="170" w:right="1797" w:bottom="953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Logo placeholder" style="width:3in;height:3in" o:bullet="t">
        <v:imagedata r:id="rId1" o:title="template_logo"/>
      </v:shape>
    </w:pict>
  </w:numPicBullet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5B"/>
    <w:rsid w:val="00010191"/>
    <w:rsid w:val="00017E5B"/>
    <w:rsid w:val="00057773"/>
    <w:rsid w:val="000653AC"/>
    <w:rsid w:val="000725B8"/>
    <w:rsid w:val="000E042A"/>
    <w:rsid w:val="000F1048"/>
    <w:rsid w:val="000F6B47"/>
    <w:rsid w:val="000F7D4F"/>
    <w:rsid w:val="00140EA0"/>
    <w:rsid w:val="00193830"/>
    <w:rsid w:val="001E4A8B"/>
    <w:rsid w:val="001F0F9F"/>
    <w:rsid w:val="00202E66"/>
    <w:rsid w:val="002455B1"/>
    <w:rsid w:val="002523E9"/>
    <w:rsid w:val="002614C7"/>
    <w:rsid w:val="00264A99"/>
    <w:rsid w:val="002C794E"/>
    <w:rsid w:val="002F254B"/>
    <w:rsid w:val="002F6035"/>
    <w:rsid w:val="002F70C1"/>
    <w:rsid w:val="00304275"/>
    <w:rsid w:val="00304BC4"/>
    <w:rsid w:val="00311C97"/>
    <w:rsid w:val="003272DA"/>
    <w:rsid w:val="0035067A"/>
    <w:rsid w:val="00387B44"/>
    <w:rsid w:val="003E5FCD"/>
    <w:rsid w:val="00441785"/>
    <w:rsid w:val="00442CDA"/>
    <w:rsid w:val="0045588D"/>
    <w:rsid w:val="004A619A"/>
    <w:rsid w:val="004F202D"/>
    <w:rsid w:val="005209B5"/>
    <w:rsid w:val="00521569"/>
    <w:rsid w:val="00584E4E"/>
    <w:rsid w:val="005865E7"/>
    <w:rsid w:val="00587D36"/>
    <w:rsid w:val="00652D1D"/>
    <w:rsid w:val="00663E19"/>
    <w:rsid w:val="00690C96"/>
    <w:rsid w:val="006C4463"/>
    <w:rsid w:val="006D6088"/>
    <w:rsid w:val="006E2F04"/>
    <w:rsid w:val="006F140B"/>
    <w:rsid w:val="00701639"/>
    <w:rsid w:val="00704C33"/>
    <w:rsid w:val="00705699"/>
    <w:rsid w:val="00755F57"/>
    <w:rsid w:val="007B38EB"/>
    <w:rsid w:val="007C370C"/>
    <w:rsid w:val="007F242B"/>
    <w:rsid w:val="008171B1"/>
    <w:rsid w:val="00820001"/>
    <w:rsid w:val="00820427"/>
    <w:rsid w:val="0088060B"/>
    <w:rsid w:val="008C5A0E"/>
    <w:rsid w:val="008E45DF"/>
    <w:rsid w:val="008E4E4B"/>
    <w:rsid w:val="009355BA"/>
    <w:rsid w:val="00953D43"/>
    <w:rsid w:val="00954EF9"/>
    <w:rsid w:val="00960F84"/>
    <w:rsid w:val="009A0A91"/>
    <w:rsid w:val="009C1689"/>
    <w:rsid w:val="009D0ECF"/>
    <w:rsid w:val="009D7158"/>
    <w:rsid w:val="009F136C"/>
    <w:rsid w:val="00A14669"/>
    <w:rsid w:val="00A42A8C"/>
    <w:rsid w:val="00A472D4"/>
    <w:rsid w:val="00A54A6E"/>
    <w:rsid w:val="00A63377"/>
    <w:rsid w:val="00A73A04"/>
    <w:rsid w:val="00A87BAC"/>
    <w:rsid w:val="00A908B1"/>
    <w:rsid w:val="00A95477"/>
    <w:rsid w:val="00AA16FA"/>
    <w:rsid w:val="00AB3223"/>
    <w:rsid w:val="00AB5839"/>
    <w:rsid w:val="00AD1385"/>
    <w:rsid w:val="00AD6E6B"/>
    <w:rsid w:val="00B40359"/>
    <w:rsid w:val="00B451AC"/>
    <w:rsid w:val="00B629A1"/>
    <w:rsid w:val="00B833DE"/>
    <w:rsid w:val="00B87475"/>
    <w:rsid w:val="00B9178F"/>
    <w:rsid w:val="00C1064F"/>
    <w:rsid w:val="00C336CA"/>
    <w:rsid w:val="00C50F0E"/>
    <w:rsid w:val="00C650E6"/>
    <w:rsid w:val="00C810A3"/>
    <w:rsid w:val="00CA1C8D"/>
    <w:rsid w:val="00CA4BCD"/>
    <w:rsid w:val="00D10BE7"/>
    <w:rsid w:val="00D53A72"/>
    <w:rsid w:val="00D65FBB"/>
    <w:rsid w:val="00D719AB"/>
    <w:rsid w:val="00D724E9"/>
    <w:rsid w:val="00D824D4"/>
    <w:rsid w:val="00DD5794"/>
    <w:rsid w:val="00E020A7"/>
    <w:rsid w:val="00E47F00"/>
    <w:rsid w:val="00E83BE8"/>
    <w:rsid w:val="00E97E88"/>
    <w:rsid w:val="00EB4F05"/>
    <w:rsid w:val="00ED5BBA"/>
    <w:rsid w:val="00F1113C"/>
    <w:rsid w:val="00F1654D"/>
    <w:rsid w:val="00F40BDF"/>
    <w:rsid w:val="00F45F0F"/>
    <w:rsid w:val="00F472DB"/>
    <w:rsid w:val="00F56369"/>
    <w:rsid w:val="00F77FBF"/>
    <w:rsid w:val="00FE069C"/>
    <w:rsid w:val="00FE67BF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C50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99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autoRedefine/>
    <w:qFormat/>
    <w:rsid w:val="002F254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DFEADF" w:themeColor="accent2" w:themeTint="66"/>
      <w:kern w:val="44"/>
      <w:sz w:val="20"/>
      <w:szCs w:val="20"/>
    </w:rPr>
  </w:style>
  <w:style w:type="paragraph" w:styleId="2">
    <w:name w:val="heading 2"/>
    <w:basedOn w:val="a"/>
    <w:next w:val="a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мма"/>
    <w:basedOn w:val="a"/>
    <w:rsid w:val="00304BC4"/>
    <w:pPr>
      <w:jc w:val="right"/>
    </w:pPr>
  </w:style>
  <w:style w:type="paragraph" w:customStyle="1" w:styleId="a4">
    <w:name w:val="Дата и номер"/>
    <w:basedOn w:val="a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a5">
    <w:name w:val="Заголовки столбцов"/>
    <w:basedOn w:val="2"/>
    <w:autoRedefine/>
    <w:rsid w:val="00AB5839"/>
    <w:pPr>
      <w:keepNext w:val="0"/>
      <w:spacing w:before="20" w:after="0"/>
    </w:pPr>
    <w:rPr>
      <w:rFonts w:cs="Times New Roman"/>
      <w:bCs w:val="0"/>
      <w:i w:val="0"/>
      <w:iCs w:val="0"/>
      <w:color w:val="000000" w:themeColor="text1"/>
      <w:sz w:val="22"/>
      <w:szCs w:val="22"/>
      <w:lang w:val="ru-RU"/>
    </w:rPr>
  </w:style>
  <w:style w:type="paragraph" w:customStyle="1" w:styleId="a6">
    <w:name w:val="Девиз"/>
    <w:basedOn w:val="a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a7">
    <w:name w:val="Адрес снизу"/>
    <w:basedOn w:val="a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a8">
    <w:name w:val="Благодарим"/>
    <w:basedOn w:val="a"/>
    <w:autoRedefine/>
    <w:rsid w:val="00304BC4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a9">
    <w:name w:val="Текст: правый край"/>
    <w:basedOn w:val="a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aa">
    <w:name w:val="Мелкий шрифт"/>
    <w:basedOn w:val="a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ab">
    <w:name w:val="Заголовки"/>
    <w:basedOn w:val="a9"/>
    <w:rsid w:val="00304BC4"/>
    <w:rPr>
      <w:rFonts w:asciiTheme="majorHAnsi" w:hAnsiTheme="majorHAnsi"/>
      <w:bCs/>
      <w:caps/>
      <w:spacing w:val="4"/>
    </w:rPr>
  </w:style>
  <w:style w:type="paragraph" w:styleId="ac">
    <w:name w:val="Balloon Text"/>
    <w:basedOn w:val="a"/>
    <w:link w:val="ad"/>
    <w:rsid w:val="00820001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20001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304BC4"/>
    <w:rPr>
      <w:color w:val="808080"/>
    </w:rPr>
  </w:style>
  <w:style w:type="paragraph" w:customStyle="1" w:styleId="af">
    <w:name w:val="Текст снизу в центре"/>
    <w:basedOn w:val="a"/>
    <w:rsid w:val="00304BC4"/>
    <w:pPr>
      <w:spacing w:before="520"/>
      <w:jc w:val="center"/>
    </w:pPr>
    <w:rPr>
      <w:color w:val="B0CCB0" w:themeColor="accent2"/>
      <w:szCs w:val="18"/>
    </w:rPr>
  </w:style>
  <w:style w:type="character" w:styleId="af0">
    <w:name w:val="Hyperlink"/>
    <w:basedOn w:val="a0"/>
    <w:unhideWhenUsed/>
    <w:rsid w:val="00A95477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lo\AppData\Roaming\Microsoft\&#1064;&#1072;&#1073;&#1083;&#1086;&#1085;&#1099;\&#1050;&#1086;&#1084;&#1084;&#1077;&#1088;&#1095;&#1077;&#1089;&#1082;&#1086;&#1077;%20&#1087;&#1088;&#1077;&#1076;&#1083;&#1086;&#1078;&#1077;&#1085;&#1080;&#1077;%20(&#1079;&#1077;&#1083;&#1077;&#1085;&#1099;&#1081;%20&#1084;&#1072;&#1082;&#1077;&#109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7C752FC25B4A78BDF8696D9E1E1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9F34AC-BCD1-4950-8B74-0B08D98E5481}"/>
      </w:docPartPr>
      <w:docPartBody>
        <w:p w:rsidR="00C76204" w:rsidRDefault="005F2830" w:rsidP="005F2830">
          <w:pPr>
            <w:pStyle w:val="717C752FC25B4A78BDF8696D9E1E1821"/>
          </w:pPr>
          <w:r w:rsidRPr="00193830">
            <w:t>[Название организации]</w:t>
          </w:r>
        </w:p>
      </w:docPartBody>
    </w:docPart>
    <w:docPart>
      <w:docPartPr>
        <w:name w:val="63BEEDCFC15847AD8D3E9B7645D770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3F1C7-DA90-4D4D-A507-3A550D751A8E}"/>
      </w:docPartPr>
      <w:docPartBody>
        <w:p w:rsidR="00C76204" w:rsidRDefault="005F2830" w:rsidP="005F2830">
          <w:pPr>
            <w:pStyle w:val="63BEEDCFC15847AD8D3E9B7645D77083"/>
          </w:pPr>
          <w:r w:rsidRPr="00193830">
            <w:t>[Почтовый адрес]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30"/>
    <w:rsid w:val="0001366F"/>
    <w:rsid w:val="00041787"/>
    <w:rsid w:val="00230223"/>
    <w:rsid w:val="005F2830"/>
    <w:rsid w:val="00736808"/>
    <w:rsid w:val="00C76204"/>
    <w:rsid w:val="00E7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FA12345BE94EEF919CBD253D30AA93">
    <w:name w:val="67FA12345BE94EEF919CBD253D30AA93"/>
  </w:style>
  <w:style w:type="paragraph" w:customStyle="1" w:styleId="C0FF4314521D4D348F7E5F3E9EB7C959">
    <w:name w:val="C0FF4314521D4D348F7E5F3E9EB7C959"/>
  </w:style>
  <w:style w:type="paragraph" w:customStyle="1" w:styleId="74FFD379A97B4C83957123A97AC06988">
    <w:name w:val="74FFD379A97B4C83957123A97AC06988"/>
  </w:style>
  <w:style w:type="paragraph" w:customStyle="1" w:styleId="65CA956E38B44C6894D8EBCC4AED930C">
    <w:name w:val="65CA956E38B44C6894D8EBCC4AED930C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246B9A820234354B8957A38B720A3BE">
    <w:name w:val="5246B9A820234354B8957A38B720A3BE"/>
  </w:style>
  <w:style w:type="paragraph" w:customStyle="1" w:styleId="6AEBFA4226FA42D6B068FFD0B53C96FD">
    <w:name w:val="6AEBFA4226FA42D6B068FFD0B53C96FD"/>
  </w:style>
  <w:style w:type="paragraph" w:customStyle="1" w:styleId="2D212ACBEE244BD89DF5B744281E21E6">
    <w:name w:val="2D212ACBEE244BD89DF5B744281E21E6"/>
  </w:style>
  <w:style w:type="paragraph" w:customStyle="1" w:styleId="DFE890A4D6624B449964EDE045816986">
    <w:name w:val="DFE890A4D6624B449964EDE045816986"/>
  </w:style>
  <w:style w:type="paragraph" w:customStyle="1" w:styleId="7D9733013737424EAD306795BDA3465A">
    <w:name w:val="7D9733013737424EAD306795BDA3465A"/>
  </w:style>
  <w:style w:type="paragraph" w:customStyle="1" w:styleId="D3D557DABF3C4555832B14ECC67FDDC1">
    <w:name w:val="D3D557DABF3C4555832B14ECC67FDDC1"/>
  </w:style>
  <w:style w:type="paragraph" w:customStyle="1" w:styleId="53939DBF819041B79B5D9898A106CE4A">
    <w:name w:val="53939DBF819041B79B5D9898A106CE4A"/>
  </w:style>
  <w:style w:type="paragraph" w:customStyle="1" w:styleId="74AED85BDC3C470A8119EAEBB36374F1">
    <w:name w:val="74AED85BDC3C470A8119EAEBB36374F1"/>
  </w:style>
  <w:style w:type="paragraph" w:customStyle="1" w:styleId="E81C79E3286941D4A0EE1423F1D6A07B">
    <w:name w:val="E81C79E3286941D4A0EE1423F1D6A07B"/>
  </w:style>
  <w:style w:type="paragraph" w:customStyle="1" w:styleId="5115AF655748428CA8F10E8EC4F76E16">
    <w:name w:val="5115AF655748428CA8F10E8EC4F76E16"/>
  </w:style>
  <w:style w:type="paragraph" w:customStyle="1" w:styleId="A279CE9EC11E4305AA348CBB7F649803">
    <w:name w:val="A279CE9EC11E4305AA348CBB7F649803"/>
  </w:style>
  <w:style w:type="paragraph" w:customStyle="1" w:styleId="540BB38B3B244C54A7286086852A30CC">
    <w:name w:val="540BB38B3B244C54A7286086852A30CC"/>
  </w:style>
  <w:style w:type="paragraph" w:customStyle="1" w:styleId="44DDDECFE0684DADB2CC0A18EC4224DB">
    <w:name w:val="44DDDECFE0684DADB2CC0A18EC4224DB"/>
    <w:rsid w:val="005F2830"/>
  </w:style>
  <w:style w:type="paragraph" w:customStyle="1" w:styleId="717C752FC25B4A78BDF8696D9E1E1821">
    <w:name w:val="717C752FC25B4A78BDF8696D9E1E1821"/>
    <w:rsid w:val="005F2830"/>
  </w:style>
  <w:style w:type="paragraph" w:customStyle="1" w:styleId="63BEEDCFC15847AD8D3E9B7645D77083">
    <w:name w:val="63BEEDCFC15847AD8D3E9B7645D77083"/>
    <w:rsid w:val="005F2830"/>
  </w:style>
  <w:style w:type="paragraph" w:customStyle="1" w:styleId="57AF5644C0E24A1F8EC84D110DF44242">
    <w:name w:val="57AF5644C0E24A1F8EC84D110DF44242"/>
    <w:rsid w:val="005F2830"/>
  </w:style>
  <w:style w:type="paragraph" w:customStyle="1" w:styleId="687E59377EC34A289973A27111FB4171">
    <w:name w:val="687E59377EC34A289973A27111FB4171"/>
    <w:rsid w:val="005F2830"/>
  </w:style>
  <w:style w:type="paragraph" w:customStyle="1" w:styleId="43E706ECD78D45959A6DE9C024366DA5">
    <w:name w:val="43E706ECD78D45959A6DE9C024366DA5"/>
    <w:rsid w:val="005F2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57C49C-E8DA-45D1-B293-D6BDF70D3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Коммерческое предложение (зеленый макет).dotx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2017-02-24T07:38:00Z</dcterms:created>
  <dcterms:modified xsi:type="dcterms:W3CDTF">2017-06-27T14:47:00Z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TC103773319990</vt:lpwstr>
  </property>
</Properties>
</file>